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567C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567CE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B50C5">
              <w:rPr>
                <w:b/>
                <w:sz w:val="24"/>
                <w:szCs w:val="24"/>
              </w:rPr>
              <w:t>pojęcia i systemy pedagogiczne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9492E" w:rsidRDefault="00D62D5D" w:rsidP="00C275A2">
            <w:pPr>
              <w:rPr>
                <w:sz w:val="24"/>
                <w:szCs w:val="24"/>
              </w:rPr>
            </w:pPr>
            <w:r w:rsidRPr="0099492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567CE" w:rsidRDefault="00D62D5D" w:rsidP="00E3420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62D5D" w:rsidRPr="00742916" w:rsidRDefault="00CF109F" w:rsidP="00E342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9492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8B50C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8B50C5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9492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8B50C5">
              <w:rPr>
                <w:sz w:val="24"/>
                <w:szCs w:val="24"/>
              </w:rPr>
              <w:t>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567CE" w:rsidRDefault="001567CE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329"/>
            </w:tblGrid>
            <w:tr w:rsidR="006446E4">
              <w:trPr>
                <w:trHeight w:val="434"/>
              </w:trPr>
              <w:tc>
                <w:tcPr>
                  <w:tcW w:w="6329" w:type="dxa"/>
                </w:tcPr>
                <w:p w:rsidR="006446E4" w:rsidRPr="006446E4" w:rsidRDefault="006446E4" w:rsidP="006446E4">
                  <w:pPr>
                    <w:pStyle w:val="Default"/>
                    <w:jc w:val="both"/>
                  </w:pPr>
                  <w:r w:rsidRPr="006446E4">
                    <w:t xml:space="preserve">Ukazanie obszarów teoretycznych podstaw pedagogiki, różnych ujęć i właściwości, różnych koncepcji rzeczywistości społecznej oraz relacji między pedagogiką a przemianami społecznymi. Zwrócenie szczególnej uwagi na </w:t>
                  </w:r>
                  <w:r>
                    <w:t>podstawowe systemy pedagogiki, z uwzględnieniem pedagogiki przedszkolnej i wczesnoszkolnej</w:t>
                  </w:r>
                  <w:r w:rsidR="001567CE">
                    <w:t>.</w:t>
                  </w:r>
                </w:p>
              </w:tc>
            </w:tr>
          </w:tbl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6446E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Umiejętność studiowania tekstu naukowego</w:t>
            </w:r>
            <w:r w:rsidR="001567CE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53B9E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253B9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53B9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53B9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53B9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CF7F3F" w:rsidP="00FF1CB1">
            <w:pPr>
              <w:jc w:val="both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 z uwzględnieniem ich terminologii i teorii oraz metod, zorientowaną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Ped2P_W01</w:t>
            </w: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CF7F3F" w:rsidP="00FF1CB1">
            <w:pPr>
              <w:jc w:val="both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 xml:space="preserve">posiada uporządkowaną,  pogłębioną i rozszerzoną wiedzę o miejscu pedagogiki przedszkolnej i wczesnoszkolnej w systemie nauk </w:t>
            </w:r>
            <w:r w:rsidRPr="001567CE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1567CE">
              <w:rPr>
                <w:sz w:val="24"/>
                <w:szCs w:val="24"/>
              </w:rPr>
              <w:t>oraz jej przedmiotowych i metodologicznych powiązaniach z subdyscyplinami i innymi dyscyplinami nauk;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Ped2P_W02</w:t>
            </w: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CF7F3F" w:rsidP="00FF1CB1">
            <w:pPr>
              <w:jc w:val="both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ich filozoficzne, historyczne, kulturowe, międzykulturowe i interdyscyplinarne powiązania z innymi naukami;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567CE" w:rsidRDefault="00D62D5D" w:rsidP="00C275A2">
            <w:pPr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 xml:space="preserve">Umiejętności </w:t>
            </w:r>
            <w:r w:rsidRPr="001567C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567CE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1567CE" w:rsidP="00FF1C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F7F3F" w:rsidRPr="001567CE">
              <w:rPr>
                <w:sz w:val="24"/>
                <w:szCs w:val="24"/>
              </w:rPr>
              <w:t>osiada pogłębione umiejętności wyszukiwania, obserwowania, interpretowania i wyjaśniania zjawisk społecznych oraz wzorców i motywów ludzkich zachowań, z uwzględnieniem analizy ich powiązań z różnymi obszarami pedagogiki przedszkolnej i wczesnoszkolnej;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Ped2P_U01</w:t>
            </w: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1567CE" w:rsidP="00FF1C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F7F3F" w:rsidRPr="001567CE">
              <w:rPr>
                <w:sz w:val="24"/>
                <w:szCs w:val="24"/>
              </w:rPr>
              <w:t>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w celu diagnozowania, prognozowania  i 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Ped2P_U02</w:t>
            </w: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1567CE" w:rsidP="00FF1C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F7F3F" w:rsidRPr="001567CE">
              <w:rPr>
                <w:sz w:val="24"/>
                <w:szCs w:val="24"/>
              </w:rPr>
              <w:t>osiada pogłębione umiejętności prezentowania własnych pomysłów, sugestii i wątpliwości oraz popierania ich rozbudowaną merytoryczną argumentacją, korzystając z dorobku pedagogiki przedszkolnej i wczesnoszkolnej, subdyscyplin pedagogicznych oraz nauk pokrewnych;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Ped2P_U05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567CE" w:rsidRDefault="00D62D5D" w:rsidP="00C275A2">
            <w:pPr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567CE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1567CE" w:rsidP="00FF1CB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CF7F3F" w:rsidRPr="001567CE">
              <w:rPr>
                <w:sz w:val="24"/>
                <w:szCs w:val="24"/>
              </w:rPr>
              <w:t xml:space="preserve">a pogłębioną świadomość poziomu swojej wiedzy i umiejętności; potrafi samodzielnie i krytycznie je rozszerzać o wymiar interdyscyplinarny; rozumie potrzebę ciągłego rozwoju osobistego oraz potrafi inspirować proces </w:t>
            </w:r>
            <w:r w:rsidR="00253B9E">
              <w:rPr>
                <w:sz w:val="24"/>
                <w:szCs w:val="24"/>
              </w:rPr>
              <w:t>kształcenia</w:t>
            </w:r>
            <w:r w:rsidR="00CF7F3F" w:rsidRPr="001567CE">
              <w:rPr>
                <w:sz w:val="24"/>
                <w:szCs w:val="24"/>
              </w:rPr>
              <w:t xml:space="preserve"> innych osób;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FD4EC0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Ped2P_K01</w:t>
            </w: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D4EC0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1567CE" w:rsidP="0064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CF7F3F" w:rsidRPr="001567CE">
              <w:rPr>
                <w:sz w:val="24"/>
                <w:szCs w:val="24"/>
              </w:rPr>
              <w:t>est świadomy problemów moralnych i dylematów etycznych związanych z pracą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FD4EC0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1567CE" w:rsidRDefault="001567CE" w:rsidP="006446E4">
            <w:pPr>
              <w:pStyle w:val="Default"/>
              <w:jc w:val="both"/>
            </w:pPr>
          </w:p>
          <w:p w:rsidR="006446E4" w:rsidRPr="0099492E" w:rsidRDefault="006446E4" w:rsidP="006446E4">
            <w:pPr>
              <w:pStyle w:val="Default"/>
              <w:jc w:val="both"/>
            </w:pPr>
            <w:r w:rsidRPr="0099492E">
              <w:t xml:space="preserve">1. Pedagogika jako nauka – zadania, funkcje, działy, wybrane nauki współpracujące z pedagogiką, podstawowe pojęcia pedagogiki (socjalizacja, wychowanie, kształcenie, nauczanie = uczenie się, samowychowanie, osobowość, kultura, rodzina, szkoła). </w:t>
            </w:r>
          </w:p>
          <w:p w:rsidR="006446E4" w:rsidRPr="0099492E" w:rsidRDefault="006446E4" w:rsidP="006446E4">
            <w:pPr>
              <w:pStyle w:val="Default"/>
              <w:jc w:val="both"/>
            </w:pPr>
            <w:r w:rsidRPr="0099492E">
              <w:t xml:space="preserve">2. Główne kierunki i nurty w pedagogice: 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p</w:t>
            </w:r>
            <w:r w:rsidR="006446E4" w:rsidRPr="0099492E">
              <w:t>edagogika naturalistyczna - istota i założenia, przedstawici</w:t>
            </w:r>
            <w:r>
              <w:t>ele, zalety i wady, wychowanie;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s</w:t>
            </w:r>
            <w:r w:rsidR="006446E4" w:rsidRPr="0099492E">
              <w:t>ocjologizm pedagogiczny - istota i zało</w:t>
            </w:r>
            <w:r w:rsidR="00FD4EC0" w:rsidRPr="0099492E">
              <w:t>żenia, przedstawiciele w Polsce;</w:t>
            </w:r>
            <w:r w:rsidR="006446E4" w:rsidRPr="0099492E">
              <w:t xml:space="preserve"> zalety i wady, wychowanie</w:t>
            </w:r>
            <w:r>
              <w:t>;</w:t>
            </w:r>
            <w:r w:rsidR="006446E4" w:rsidRPr="0099492E">
              <w:t xml:space="preserve"> 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p</w:t>
            </w:r>
            <w:r w:rsidR="006446E4" w:rsidRPr="0099492E">
              <w:t>edagogika kultury - istota i założenia, przedstawiciele w kraju i zagranicą, funkcje i zadania, pojęcia (kultura i uniwersum kultury, osobowość, wychowanie, wychowanie estetyczne, wychowanie moralne, edukacja aksjologiczna, wychowanie obywatelskie, edukacja narodowa, edukacj</w:t>
            </w:r>
            <w:r>
              <w:t>a regionalna, międzykulturowa);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l</w:t>
            </w:r>
            <w:r w:rsidR="006446E4" w:rsidRPr="0099492E">
              <w:t>iberalny system wychowania - podstawy organizacyjne i zasady systemu liberalnego, ideologia systemu liberalnego wychowania (moralizm idealistyczny, sublimacja, kompensacja, osobowość, kształcenie, personalizm w systemie liberalnym, wychowanie w systemie liberalnym, h</w:t>
            </w:r>
            <w:r>
              <w:t>umanizm w systemie liberalnym);</w:t>
            </w:r>
          </w:p>
          <w:p w:rsidR="00FD4EC0" w:rsidRPr="0099492E" w:rsidRDefault="001567CE" w:rsidP="006446E4">
            <w:pPr>
              <w:pStyle w:val="Default"/>
              <w:jc w:val="both"/>
            </w:pPr>
            <w:r>
              <w:t>- p</w:t>
            </w:r>
            <w:r w:rsidR="006446E4" w:rsidRPr="0099492E">
              <w:t>edagogika personalistyczna - podstawowe kategorie i terminologia</w:t>
            </w:r>
            <w:r>
              <w:t>;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a</w:t>
            </w:r>
            <w:r w:rsidR="006446E4" w:rsidRPr="0099492E">
              <w:t>ntypedagogika - idea i założenia, przedstawiciele, krytyka, antypedagogika a pedag</w:t>
            </w:r>
            <w:r>
              <w:t>ogika – podobieństwa i różnice;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p</w:t>
            </w:r>
            <w:r w:rsidR="006446E4" w:rsidRPr="0099492E">
              <w:t>edagog</w:t>
            </w:r>
            <w:r w:rsidR="00FD4EC0" w:rsidRPr="0099492E">
              <w:t>ika dialogu - definicja dialogu</w:t>
            </w:r>
            <w:r w:rsidR="006446E4" w:rsidRPr="0099492E">
              <w:t>, formy dialogu, współczesne formy dialogu, dialog edukacyjny, informacyjny, dialog jako wymiana negocjacyjna, dyskusja, rozmowa, dialog z arbitrem, dialog bez arbitra, korzyści dla dziecka ze stosowania dialogu w edukacji wczesnoszkolnej</w:t>
            </w:r>
            <w:r>
              <w:t>;</w:t>
            </w:r>
          </w:p>
          <w:p w:rsidR="00D62D5D" w:rsidRPr="0099492E" w:rsidRDefault="001567CE" w:rsidP="006446E4">
            <w:pPr>
              <w:pStyle w:val="Default"/>
              <w:jc w:val="both"/>
            </w:pPr>
            <w:r>
              <w:t>- p</w:t>
            </w:r>
            <w:r w:rsidR="006446E4" w:rsidRPr="0099492E">
              <w:t>edagogiki międzykulturowa</w:t>
            </w:r>
            <w: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99492E" w:rsidRDefault="00D62D5D" w:rsidP="00C275A2">
            <w:pPr>
              <w:rPr>
                <w:b/>
                <w:sz w:val="24"/>
                <w:szCs w:val="24"/>
              </w:rPr>
            </w:pPr>
            <w:r w:rsidRPr="0099492E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1567CE" w:rsidRDefault="006446E4" w:rsidP="006446E4">
            <w:pPr>
              <w:pStyle w:val="Default"/>
            </w:pPr>
            <w:r w:rsidRPr="0099492E">
              <w:lastRenderedPageBreak/>
              <w:t>1. Główne kierunki i nurty w pedagogice</w:t>
            </w:r>
            <w:r w:rsidR="001567CE">
              <w:t xml:space="preserve"> - </w:t>
            </w:r>
            <w:proofErr w:type="spellStart"/>
            <w:r w:rsidR="001567CE">
              <w:t>cd</w:t>
            </w:r>
            <w:proofErr w:type="spellEnd"/>
            <w:r w:rsidR="001567CE">
              <w:t>.:</w:t>
            </w:r>
          </w:p>
          <w:p w:rsidR="006446E4" w:rsidRPr="0099492E" w:rsidRDefault="001567CE" w:rsidP="006446E4">
            <w:pPr>
              <w:pStyle w:val="Default"/>
            </w:pPr>
            <w:r>
              <w:t xml:space="preserve"> - c</w:t>
            </w:r>
            <w:r w:rsidR="006446E4" w:rsidRPr="0099492E">
              <w:t xml:space="preserve">hrześcijański system wychowania - założenia systemu chrześcijańskiego, ideologia współczesnego wychowania chrześcijańskiego, </w:t>
            </w:r>
            <w:proofErr w:type="spellStart"/>
            <w:r w:rsidR="006446E4" w:rsidRPr="0099492E">
              <w:t>chrystocentryzm</w:t>
            </w:r>
            <w:proofErr w:type="spellEnd"/>
            <w:r w:rsidR="006446E4" w:rsidRPr="0099492E">
              <w:t xml:space="preserve">, etyka normatywna, etyka katolicka, personalizm, humanizm chrześcijański, doktryna wychowawcze Kościoła.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2. Alternatywność w edukacji - istota i założenia, szkoła alternatywna. </w:t>
            </w:r>
          </w:p>
          <w:p w:rsidR="006446E4" w:rsidRPr="0099492E" w:rsidRDefault="001567CE" w:rsidP="006446E4">
            <w:pPr>
              <w:pStyle w:val="Default"/>
            </w:pPr>
            <w:r>
              <w:t>3. Pedagogika J.F. Herbarta.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>4. Pedago</w:t>
            </w:r>
            <w:r w:rsidR="001567CE">
              <w:t>gika pozytywistyczna J. Deweya.</w:t>
            </w:r>
          </w:p>
          <w:p w:rsidR="006446E4" w:rsidRPr="0099492E" w:rsidRDefault="001567CE" w:rsidP="006446E4">
            <w:pPr>
              <w:pStyle w:val="Default"/>
            </w:pPr>
            <w:r>
              <w:t xml:space="preserve">5. Pedagogika </w:t>
            </w:r>
            <w:proofErr w:type="spellStart"/>
            <w:r>
              <w:t>Waldorfska</w:t>
            </w:r>
            <w:proofErr w:type="spellEnd"/>
            <w:r>
              <w:t>.</w:t>
            </w:r>
          </w:p>
          <w:p w:rsidR="006446E4" w:rsidRPr="0099492E" w:rsidRDefault="001567CE" w:rsidP="006446E4">
            <w:pPr>
              <w:pStyle w:val="Default"/>
            </w:pPr>
            <w:r>
              <w:t>6. Pedagogika M. Montessori.</w:t>
            </w:r>
            <w:r w:rsidR="006446E4" w:rsidRPr="0099492E">
              <w:t xml:space="preserve">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7. Pedagogika J. Korczaka, 8. Pedagogika P. </w:t>
            </w:r>
            <w:proofErr w:type="spellStart"/>
            <w:r w:rsidRPr="0099492E">
              <w:t>Petersona</w:t>
            </w:r>
            <w:proofErr w:type="spellEnd"/>
            <w:r w:rsidR="001567CE">
              <w:t>.</w:t>
            </w:r>
            <w:r w:rsidRPr="0099492E">
              <w:t xml:space="preserve">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9. Pedagogika C </w:t>
            </w:r>
            <w:proofErr w:type="spellStart"/>
            <w:r w:rsidRPr="0099492E">
              <w:t>Freineta</w:t>
            </w:r>
            <w:proofErr w:type="spellEnd"/>
            <w:r w:rsidR="001567CE">
              <w:t>.</w:t>
            </w:r>
            <w:r w:rsidRPr="0099492E">
              <w:t xml:space="preserve"> </w:t>
            </w:r>
          </w:p>
          <w:p w:rsidR="00D62D5D" w:rsidRPr="0099492E" w:rsidRDefault="001567CE" w:rsidP="0064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Z</w:t>
            </w:r>
            <w:r w:rsidR="006446E4" w:rsidRPr="0099492E">
              <w:rPr>
                <w:sz w:val="24"/>
                <w:szCs w:val="24"/>
              </w:rPr>
              <w:t>ałożenia (poglądy) pedagogiczne, filozoficzne , psychologiczne; społeczne, polityczne oraz ich wykorzystanie (zastosow</w:t>
            </w:r>
            <w:r w:rsidR="0099492E" w:rsidRPr="0099492E">
              <w:rPr>
                <w:sz w:val="24"/>
                <w:szCs w:val="24"/>
              </w:rPr>
              <w:t>anie) w pedagogice przedszkolnej</w:t>
            </w:r>
            <w:r w:rsidR="006446E4" w:rsidRPr="0099492E">
              <w:rPr>
                <w:sz w:val="24"/>
                <w:szCs w:val="24"/>
              </w:rPr>
              <w:t xml:space="preserve"> i wczesnej edukacji.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446E4" w:rsidRPr="0099492E" w:rsidRDefault="006446E4" w:rsidP="006446E4">
            <w:pPr>
              <w:pStyle w:val="Default"/>
            </w:pPr>
            <w:r w:rsidRPr="0099492E">
              <w:t xml:space="preserve">- </w:t>
            </w:r>
            <w:proofErr w:type="spellStart"/>
            <w:r w:rsidRPr="0099492E">
              <w:t>Hessen</w:t>
            </w:r>
            <w:proofErr w:type="spellEnd"/>
            <w:r w:rsidRPr="0099492E">
              <w:t xml:space="preserve"> S., </w:t>
            </w:r>
            <w:r w:rsidRPr="0099492E">
              <w:rPr>
                <w:i/>
                <w:iCs/>
              </w:rPr>
              <w:t xml:space="preserve">Karność, wolność, osobowość. Cel wychowania moralnego. Podstawy Pedagogiki, </w:t>
            </w:r>
            <w:r w:rsidRPr="0099492E">
              <w:t xml:space="preserve">Warszawa 1997.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Folkierska A., </w:t>
            </w:r>
            <w:r w:rsidRPr="0099492E">
              <w:rPr>
                <w:i/>
                <w:iCs/>
              </w:rPr>
              <w:t>Pytanie o pedagogikę</w:t>
            </w:r>
            <w:r w:rsidRPr="0099492E">
              <w:t xml:space="preserve">, Warszawa 1996.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</w:t>
            </w:r>
            <w:proofErr w:type="spellStart"/>
            <w:r w:rsidRPr="0099492E">
              <w:t>Kubinowski</w:t>
            </w:r>
            <w:proofErr w:type="spellEnd"/>
            <w:r w:rsidRPr="0099492E">
              <w:t xml:space="preserve"> D., (red.): </w:t>
            </w:r>
            <w:r w:rsidRPr="0099492E">
              <w:rPr>
                <w:i/>
                <w:iCs/>
              </w:rPr>
              <w:t>Kultura współczesna a wychowanie człowieka</w:t>
            </w:r>
            <w:r w:rsidRPr="0099492E">
              <w:t xml:space="preserve">, Lublin 2006. - Pedagogika. </w:t>
            </w:r>
            <w:r w:rsidRPr="0099492E">
              <w:rPr>
                <w:i/>
                <w:iCs/>
              </w:rPr>
              <w:t xml:space="preserve">Podręcznik akademicki, </w:t>
            </w:r>
            <w:r w:rsidRPr="0099492E">
              <w:t xml:space="preserve">tom 1, Z. Kwieciński, B. Śliwerski (red.), Warszawa 2003.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Wojnar I., </w:t>
            </w:r>
            <w:r w:rsidRPr="0099492E">
              <w:rPr>
                <w:i/>
                <w:iCs/>
              </w:rPr>
              <w:t>Humanistyczne intencje edukacji</w:t>
            </w:r>
            <w:r w:rsidRPr="0099492E">
              <w:t xml:space="preserve">. Warszawa 2000. </w:t>
            </w:r>
          </w:p>
          <w:p w:rsidR="00D62D5D" w:rsidRPr="0099492E" w:rsidRDefault="006446E4" w:rsidP="00C275A2">
            <w:pPr>
              <w:rPr>
                <w:sz w:val="24"/>
                <w:szCs w:val="24"/>
              </w:rPr>
            </w:pPr>
            <w:r w:rsidRPr="0099492E">
              <w:rPr>
                <w:sz w:val="24"/>
                <w:szCs w:val="24"/>
              </w:rPr>
              <w:t xml:space="preserve">- Śliwerski B., </w:t>
            </w:r>
            <w:r w:rsidRPr="0099492E">
              <w:rPr>
                <w:i/>
                <w:iCs/>
                <w:sz w:val="24"/>
                <w:szCs w:val="24"/>
              </w:rPr>
              <w:t>Współczesne teorie i nurty wychowania</w:t>
            </w:r>
            <w:r w:rsidRPr="0099492E">
              <w:rPr>
                <w:sz w:val="24"/>
                <w:szCs w:val="24"/>
              </w:rPr>
              <w:t xml:space="preserve">, Kraków 1993. </w:t>
            </w:r>
          </w:p>
          <w:p w:rsidR="006446E4" w:rsidRPr="0099492E" w:rsidRDefault="006446E4" w:rsidP="00C275A2">
            <w:pPr>
              <w:rPr>
                <w:sz w:val="24"/>
                <w:szCs w:val="24"/>
              </w:rPr>
            </w:pPr>
            <w:r w:rsidRPr="0099492E">
              <w:rPr>
                <w:sz w:val="24"/>
                <w:szCs w:val="24"/>
              </w:rPr>
              <w:t xml:space="preserve">- T. </w:t>
            </w:r>
            <w:proofErr w:type="spellStart"/>
            <w:r w:rsidRPr="0099492E">
              <w:rPr>
                <w:sz w:val="24"/>
                <w:szCs w:val="24"/>
              </w:rPr>
              <w:t>Hejnicka-Bezwińs</w:t>
            </w:r>
            <w:r w:rsidR="00FD4EC0" w:rsidRPr="0099492E">
              <w:rPr>
                <w:sz w:val="24"/>
                <w:szCs w:val="24"/>
              </w:rPr>
              <w:t>ka</w:t>
            </w:r>
            <w:proofErr w:type="spellEnd"/>
            <w:r w:rsidR="00FD4EC0" w:rsidRPr="0099492E">
              <w:rPr>
                <w:sz w:val="24"/>
                <w:szCs w:val="24"/>
              </w:rPr>
              <w:t xml:space="preserve">, </w:t>
            </w:r>
            <w:r w:rsidR="00FD4EC0" w:rsidRPr="0099492E">
              <w:rPr>
                <w:i/>
                <w:sz w:val="24"/>
                <w:szCs w:val="24"/>
              </w:rPr>
              <w:t>P</w:t>
            </w:r>
            <w:r w:rsidRPr="0099492E">
              <w:rPr>
                <w:i/>
                <w:sz w:val="24"/>
                <w:szCs w:val="24"/>
              </w:rPr>
              <w:t>edagogika ogólna</w:t>
            </w:r>
            <w:r w:rsidRPr="0099492E">
              <w:rPr>
                <w:sz w:val="24"/>
                <w:szCs w:val="24"/>
              </w:rPr>
              <w:t>, Warszawa 2008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446E4" w:rsidRPr="0099492E" w:rsidRDefault="006446E4" w:rsidP="006446E4">
            <w:pPr>
              <w:pStyle w:val="Default"/>
            </w:pPr>
            <w:r w:rsidRPr="0099492E">
              <w:t xml:space="preserve">- Gajda J., </w:t>
            </w:r>
            <w:r w:rsidRPr="0099492E">
              <w:rPr>
                <w:i/>
                <w:iCs/>
              </w:rPr>
              <w:t>Pedagogika kultury w zarysie</w:t>
            </w:r>
            <w:r w:rsidRPr="0099492E">
              <w:t xml:space="preserve">, Kraków 2006. - </w:t>
            </w:r>
            <w:proofErr w:type="spellStart"/>
            <w:r w:rsidRPr="0099492E">
              <w:t>Hubertus</w:t>
            </w:r>
            <w:proofErr w:type="spellEnd"/>
            <w:r w:rsidRPr="0099492E">
              <w:t xml:space="preserve"> von </w:t>
            </w:r>
            <w:proofErr w:type="spellStart"/>
            <w:r w:rsidRPr="0099492E">
              <w:t>Schoenebeck</w:t>
            </w:r>
            <w:proofErr w:type="spellEnd"/>
            <w:r w:rsidRPr="0099492E">
              <w:t xml:space="preserve">, </w:t>
            </w:r>
            <w:r w:rsidRPr="0099492E">
              <w:rPr>
                <w:i/>
                <w:iCs/>
              </w:rPr>
              <w:t xml:space="preserve">Antypedagogika: być i wspierać zamiast wychowywać, </w:t>
            </w:r>
            <w:r w:rsidRPr="0099492E">
              <w:t xml:space="preserve">Warszawa 1994.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Dziekoński S., </w:t>
            </w:r>
            <w:r w:rsidRPr="0099492E">
              <w:rPr>
                <w:i/>
                <w:iCs/>
              </w:rPr>
              <w:t>Wychowanie w nauczaniu Kościoła</w:t>
            </w:r>
            <w:r w:rsidRPr="0099492E">
              <w:t xml:space="preserve">, Warszawa 2000.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Jankowski D., </w:t>
            </w:r>
            <w:r w:rsidRPr="0099492E">
              <w:rPr>
                <w:i/>
                <w:iCs/>
              </w:rPr>
              <w:t xml:space="preserve">Pedagogika kultury: studia i koncepcja. </w:t>
            </w:r>
            <w:r w:rsidRPr="0099492E">
              <w:t xml:space="preserve">Kraków 2006.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Kujawiński J., </w:t>
            </w:r>
            <w:r w:rsidRPr="0099492E">
              <w:rPr>
                <w:i/>
                <w:iCs/>
              </w:rPr>
              <w:t>Ewolucja szkoły i jej współczesna wizja</w:t>
            </w:r>
            <w:r w:rsidRPr="0099492E">
              <w:t xml:space="preserve">, Poznań 2010.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Kunowski S., </w:t>
            </w:r>
            <w:r w:rsidRPr="0099492E">
              <w:rPr>
                <w:i/>
                <w:iCs/>
              </w:rPr>
              <w:t>Podstawy współczesnej pedagogiki</w:t>
            </w:r>
            <w:r w:rsidRPr="0099492E">
              <w:t xml:space="preserve">, Warszawa 1993.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</w:t>
            </w:r>
            <w:proofErr w:type="spellStart"/>
            <w:r w:rsidRPr="0099492E">
              <w:t>Linton</w:t>
            </w:r>
            <w:proofErr w:type="spellEnd"/>
            <w:r w:rsidRPr="0099492E">
              <w:t xml:space="preserve"> R., </w:t>
            </w:r>
            <w:r w:rsidRPr="0099492E">
              <w:rPr>
                <w:i/>
                <w:iCs/>
              </w:rPr>
              <w:t>Kulturowe podstawy osobowości</w:t>
            </w:r>
            <w:r w:rsidRPr="0099492E">
              <w:t xml:space="preserve">. Warszawa 2000.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</w:t>
            </w:r>
            <w:proofErr w:type="spellStart"/>
            <w:r w:rsidRPr="0099492E">
              <w:t>Olbrycht</w:t>
            </w:r>
            <w:proofErr w:type="spellEnd"/>
            <w:r w:rsidRPr="0099492E">
              <w:t xml:space="preserve"> K., Prawda, dobro i piękno w wychowaniu człowieka jako osoby. Katowice 2000.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Szkudlarek T., Bogusław </w:t>
            </w:r>
            <w:proofErr w:type="spellStart"/>
            <w:r w:rsidRPr="0099492E">
              <w:t>Śliwierski</w:t>
            </w:r>
            <w:proofErr w:type="spellEnd"/>
            <w:r w:rsidRPr="0099492E">
              <w:t xml:space="preserve">, </w:t>
            </w:r>
            <w:r w:rsidRPr="0099492E">
              <w:rPr>
                <w:i/>
                <w:iCs/>
              </w:rPr>
              <w:t>Wyzwania pedagogiki krytycznej i antypedagogiki</w:t>
            </w:r>
            <w:r w:rsidRPr="0099492E">
              <w:t xml:space="preserve">, Kraków 1993. </w:t>
            </w:r>
          </w:p>
          <w:p w:rsidR="00D62D5D" w:rsidRPr="0099492E" w:rsidRDefault="006446E4" w:rsidP="006446E4">
            <w:pPr>
              <w:ind w:left="72"/>
              <w:rPr>
                <w:sz w:val="24"/>
                <w:szCs w:val="24"/>
              </w:rPr>
            </w:pPr>
            <w:r w:rsidRPr="0099492E">
              <w:rPr>
                <w:sz w:val="24"/>
                <w:szCs w:val="24"/>
              </w:rPr>
              <w:t xml:space="preserve">- </w:t>
            </w:r>
            <w:proofErr w:type="spellStart"/>
            <w:r w:rsidRPr="0099492E">
              <w:rPr>
                <w:sz w:val="24"/>
                <w:szCs w:val="24"/>
              </w:rPr>
              <w:t>Śliwierski</w:t>
            </w:r>
            <w:proofErr w:type="spellEnd"/>
            <w:r w:rsidRPr="0099492E">
              <w:rPr>
                <w:sz w:val="24"/>
                <w:szCs w:val="24"/>
              </w:rPr>
              <w:t xml:space="preserve"> B., </w:t>
            </w:r>
            <w:r w:rsidRPr="0099492E">
              <w:rPr>
                <w:i/>
                <w:iCs/>
                <w:sz w:val="24"/>
                <w:szCs w:val="24"/>
              </w:rPr>
              <w:t>Antypedagogika</w:t>
            </w:r>
            <w:r w:rsidRPr="0099492E">
              <w:rPr>
                <w:sz w:val="24"/>
                <w:szCs w:val="24"/>
              </w:rPr>
              <w:t xml:space="preserve">, „Kwartalnik Pedagogiczny” 1990, nr 1.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99492E" w:rsidRDefault="006446E4" w:rsidP="006446E4">
            <w:pPr>
              <w:pStyle w:val="Default"/>
            </w:pPr>
            <w:r w:rsidRPr="0099492E">
              <w:t xml:space="preserve">Prezentacja multimedialna, objaśnienia, pogadanka, dyskusja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567CE" w:rsidRDefault="00D62D5D" w:rsidP="00C275A2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 xml:space="preserve">Metody weryfikacji efektów </w:t>
            </w:r>
            <w:r w:rsidR="00253B9E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53B9E" w:rsidRDefault="00D62D5D" w:rsidP="001567CE">
            <w:pPr>
              <w:rPr>
                <w:sz w:val="22"/>
                <w:szCs w:val="22"/>
              </w:rPr>
            </w:pPr>
            <w:r w:rsidRPr="00253B9E">
              <w:rPr>
                <w:sz w:val="22"/>
                <w:szCs w:val="22"/>
              </w:rPr>
              <w:t xml:space="preserve">Nr efektu </w:t>
            </w:r>
            <w:r w:rsidR="00253B9E" w:rsidRPr="00253B9E">
              <w:rPr>
                <w:sz w:val="22"/>
                <w:szCs w:val="22"/>
              </w:rPr>
              <w:t>kształcenia</w:t>
            </w:r>
            <w:r w:rsidRPr="00253B9E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567CE" w:rsidRDefault="006446E4" w:rsidP="006446E4">
            <w:pPr>
              <w:pStyle w:val="Default"/>
            </w:pPr>
            <w:r w:rsidRPr="001567CE">
              <w:t xml:space="preserve">Ocena cząstkowa: opracowywanie tematów i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567CE" w:rsidRDefault="00FD4EC0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1567CE" w:rsidRDefault="006446E4" w:rsidP="006446E4">
            <w:pPr>
              <w:pStyle w:val="Default"/>
            </w:pPr>
            <w:r w:rsidRPr="001567CE">
              <w:lastRenderedPageBreak/>
              <w:t xml:space="preserve">Ocena formująca: opracowanie autorskiego systemu kształcenia </w:t>
            </w:r>
          </w:p>
        </w:tc>
        <w:tc>
          <w:tcPr>
            <w:tcW w:w="1800" w:type="dxa"/>
          </w:tcPr>
          <w:p w:rsidR="00D62D5D" w:rsidRPr="001567CE" w:rsidRDefault="00FD4EC0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5,6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1567CE" w:rsidRDefault="0099492E" w:rsidP="006446E4">
            <w:pPr>
              <w:pStyle w:val="Default"/>
            </w:pPr>
            <w:r w:rsidRPr="001567CE">
              <w:t>Ocena podsumowująca: kolokwium</w:t>
            </w:r>
            <w:r w:rsidR="006446E4" w:rsidRPr="001567CE">
              <w:t xml:space="preserve"> </w:t>
            </w:r>
          </w:p>
        </w:tc>
        <w:tc>
          <w:tcPr>
            <w:tcW w:w="1800" w:type="dxa"/>
          </w:tcPr>
          <w:p w:rsidR="00D62D5D" w:rsidRPr="001567CE" w:rsidRDefault="00FD4EC0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1,2,3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567CE" w:rsidRDefault="00D62D5D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567CE" w:rsidRDefault="0099492E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Zaliczenie</w:t>
            </w:r>
            <w:r w:rsidR="00D828D1" w:rsidRPr="001567CE">
              <w:rPr>
                <w:sz w:val="24"/>
                <w:szCs w:val="24"/>
              </w:rPr>
              <w:t>.</w:t>
            </w:r>
          </w:p>
          <w:p w:rsidR="006446E4" w:rsidRPr="001567CE" w:rsidRDefault="006446E4" w:rsidP="006446E4">
            <w:pPr>
              <w:pStyle w:val="Default"/>
            </w:pPr>
            <w:r w:rsidRPr="001567CE">
              <w:t xml:space="preserve">- przygotowanie prezentacji multimedialnej w zakresie przydzielonego tematu wraz z dyskusją </w:t>
            </w:r>
          </w:p>
          <w:p w:rsidR="0099492E" w:rsidRPr="001567CE" w:rsidRDefault="006446E4" w:rsidP="006446E4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 xml:space="preserve">- opracowanie autorskiego systemu kształcenia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9492E" w:rsidRPr="008D4BE7" w:rsidTr="00F22E6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9492E" w:rsidRPr="008D4BE7" w:rsidRDefault="0099492E" w:rsidP="00F22E60">
            <w:pPr>
              <w:jc w:val="center"/>
              <w:rPr>
                <w:b/>
              </w:rPr>
            </w:pPr>
          </w:p>
          <w:p w:rsidR="0099492E" w:rsidRPr="00742916" w:rsidRDefault="0099492E" w:rsidP="00F22E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9492E" w:rsidRPr="008D4BE7" w:rsidRDefault="0099492E" w:rsidP="00F22E60">
            <w:pPr>
              <w:jc w:val="center"/>
              <w:rPr>
                <w:b/>
                <w:color w:val="FF0000"/>
              </w:rPr>
            </w:pPr>
          </w:p>
        </w:tc>
      </w:tr>
      <w:tr w:rsidR="0099492E" w:rsidRPr="00742916" w:rsidTr="00F22E6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9492E" w:rsidRDefault="0099492E" w:rsidP="00F22E60">
            <w:pPr>
              <w:jc w:val="center"/>
              <w:rPr>
                <w:sz w:val="24"/>
                <w:szCs w:val="24"/>
              </w:rPr>
            </w:pPr>
          </w:p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9492E" w:rsidRPr="00742916" w:rsidRDefault="0099492E" w:rsidP="00F22E6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9492E" w:rsidRPr="00BC3779" w:rsidTr="00F22E60">
        <w:trPr>
          <w:trHeight w:val="262"/>
        </w:trPr>
        <w:tc>
          <w:tcPr>
            <w:tcW w:w="5070" w:type="dxa"/>
            <w:vMerge/>
          </w:tcPr>
          <w:p w:rsidR="0099492E" w:rsidRPr="00742916" w:rsidRDefault="0099492E" w:rsidP="00F22E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492E" w:rsidRPr="00BC3779" w:rsidRDefault="0099492E" w:rsidP="00F22E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9492E" w:rsidRPr="00BC3779" w:rsidRDefault="0099492E" w:rsidP="00F22E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9492E" w:rsidRPr="00742916" w:rsidRDefault="001567C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9492E" w:rsidRPr="00742916" w:rsidRDefault="001567C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9492E" w:rsidRPr="00742916" w:rsidRDefault="001567CE" w:rsidP="00F22E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9492E" w:rsidRPr="00742916" w:rsidTr="00F22E60">
        <w:trPr>
          <w:trHeight w:val="236"/>
        </w:trPr>
        <w:tc>
          <w:tcPr>
            <w:tcW w:w="5070" w:type="dxa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9492E" w:rsidRPr="00742916" w:rsidTr="00F22E60">
        <w:trPr>
          <w:trHeight w:val="236"/>
        </w:trPr>
        <w:tc>
          <w:tcPr>
            <w:tcW w:w="5070" w:type="dxa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  <w:shd w:val="clear" w:color="auto" w:fill="C0C0C0"/>
          </w:tcPr>
          <w:p w:rsidR="0099492E" w:rsidRPr="00C75B65" w:rsidRDefault="0099492E" w:rsidP="00F22E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9492E" w:rsidRPr="00EA2BC5" w:rsidTr="00F22E60">
        <w:trPr>
          <w:trHeight w:val="262"/>
        </w:trPr>
        <w:tc>
          <w:tcPr>
            <w:tcW w:w="5070" w:type="dxa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9492E" w:rsidRPr="00EA2BC5" w:rsidRDefault="0099492E" w:rsidP="00F22E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567CE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1567C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567CE"/>
    <w:rsid w:val="00253B9E"/>
    <w:rsid w:val="00292893"/>
    <w:rsid w:val="003A1788"/>
    <w:rsid w:val="004356DA"/>
    <w:rsid w:val="00457F9C"/>
    <w:rsid w:val="00487715"/>
    <w:rsid w:val="004E332F"/>
    <w:rsid w:val="00532006"/>
    <w:rsid w:val="00534D91"/>
    <w:rsid w:val="005B4FF1"/>
    <w:rsid w:val="0063334D"/>
    <w:rsid w:val="006446E4"/>
    <w:rsid w:val="006C7DB2"/>
    <w:rsid w:val="007C66B6"/>
    <w:rsid w:val="008B50C5"/>
    <w:rsid w:val="00900650"/>
    <w:rsid w:val="00993744"/>
    <w:rsid w:val="0099492E"/>
    <w:rsid w:val="00A024E5"/>
    <w:rsid w:val="00AE5499"/>
    <w:rsid w:val="00BF3ADE"/>
    <w:rsid w:val="00C47BFC"/>
    <w:rsid w:val="00C615CF"/>
    <w:rsid w:val="00C94F3E"/>
    <w:rsid w:val="00CF109F"/>
    <w:rsid w:val="00CF3D2D"/>
    <w:rsid w:val="00CF7F3F"/>
    <w:rsid w:val="00D62D5D"/>
    <w:rsid w:val="00D828D1"/>
    <w:rsid w:val="00DF1424"/>
    <w:rsid w:val="00E33EA7"/>
    <w:rsid w:val="00E34204"/>
    <w:rsid w:val="00EA2BC5"/>
    <w:rsid w:val="00EB68E1"/>
    <w:rsid w:val="00F357A7"/>
    <w:rsid w:val="00FD4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6446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1228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23</cp:revision>
  <dcterms:created xsi:type="dcterms:W3CDTF">2018-12-01T12:30:00Z</dcterms:created>
  <dcterms:modified xsi:type="dcterms:W3CDTF">2019-03-25T08:36:00Z</dcterms:modified>
</cp:coreProperties>
</file>